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FC4D77" w:rsidRPr="00E7054A" w:rsidTr="00110E0C">
        <w:trPr>
          <w:trHeight w:val="2511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D77" w:rsidRPr="004079E3" w:rsidRDefault="00FC4D77" w:rsidP="00FC4D77">
            <w:pPr>
              <w:tabs>
                <w:tab w:val="left" w:pos="6096"/>
              </w:tabs>
              <w:ind w:left="5168" w:right="-149"/>
              <w:jc w:val="both"/>
              <w:rPr>
                <w:sz w:val="16"/>
                <w:szCs w:val="16"/>
              </w:rPr>
            </w:pPr>
          </w:p>
          <w:p w:rsidR="00FC4D77" w:rsidRDefault="00FC4D77" w:rsidP="00FC4D77">
            <w:pPr>
              <w:tabs>
                <w:tab w:val="left" w:pos="6096"/>
              </w:tabs>
              <w:ind w:left="5168" w:right="-149" w:hanging="4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УТВЕРЖДЕНО</w:t>
            </w:r>
          </w:p>
          <w:p w:rsidR="00FC4D77" w:rsidRPr="00F56538" w:rsidRDefault="00FC4D77" w:rsidP="00FC4D77">
            <w:pPr>
              <w:tabs>
                <w:tab w:val="left" w:pos="6096"/>
              </w:tabs>
              <w:ind w:left="5168" w:right="-149"/>
              <w:jc w:val="both"/>
              <w:rPr>
                <w:szCs w:val="28"/>
              </w:rPr>
            </w:pPr>
            <w:r w:rsidRPr="00F56538">
              <w:rPr>
                <w:szCs w:val="28"/>
              </w:rPr>
              <w:t>приказ</w:t>
            </w:r>
            <w:r>
              <w:rPr>
                <w:szCs w:val="28"/>
              </w:rPr>
              <w:t>ом</w:t>
            </w:r>
            <w:r w:rsidRPr="00F56538">
              <w:rPr>
                <w:szCs w:val="28"/>
              </w:rPr>
              <w:t xml:space="preserve"> государственного</w:t>
            </w:r>
          </w:p>
          <w:p w:rsidR="00FC4D77" w:rsidRPr="00F56538" w:rsidRDefault="00FC4D77" w:rsidP="00FC4D77">
            <w:pPr>
              <w:tabs>
                <w:tab w:val="left" w:pos="6096"/>
              </w:tabs>
              <w:ind w:left="5168" w:right="-149"/>
              <w:jc w:val="both"/>
              <w:rPr>
                <w:szCs w:val="28"/>
              </w:rPr>
            </w:pPr>
            <w:r w:rsidRPr="00F56538">
              <w:rPr>
                <w:szCs w:val="28"/>
              </w:rPr>
              <w:t xml:space="preserve">казенного учреждения </w:t>
            </w:r>
          </w:p>
          <w:p w:rsidR="00FC4D77" w:rsidRPr="00F56538" w:rsidRDefault="00FC4D77" w:rsidP="00FC4D77">
            <w:pPr>
              <w:tabs>
                <w:tab w:val="left" w:pos="6096"/>
              </w:tabs>
              <w:ind w:left="5168" w:right="-149"/>
              <w:jc w:val="both"/>
              <w:rPr>
                <w:caps/>
                <w:szCs w:val="28"/>
              </w:rPr>
            </w:pPr>
            <w:r w:rsidRPr="00F56538">
              <w:rPr>
                <w:caps/>
                <w:szCs w:val="28"/>
              </w:rPr>
              <w:t>К</w:t>
            </w:r>
            <w:r w:rsidRPr="00F56538">
              <w:rPr>
                <w:szCs w:val="28"/>
              </w:rPr>
              <w:t xml:space="preserve">раснодарского края </w:t>
            </w:r>
          </w:p>
          <w:p w:rsidR="00FC4D77" w:rsidRDefault="00FC4D77" w:rsidP="00FC4D77">
            <w:pPr>
              <w:ind w:left="5168" w:right="-149"/>
              <w:jc w:val="both"/>
              <w:rPr>
                <w:szCs w:val="28"/>
              </w:rPr>
            </w:pPr>
            <w:r>
              <w:rPr>
                <w:caps/>
                <w:szCs w:val="28"/>
              </w:rPr>
              <w:t>«Ц</w:t>
            </w:r>
            <w:r>
              <w:rPr>
                <w:szCs w:val="28"/>
              </w:rPr>
              <w:t>ентр организации дорожного</w:t>
            </w:r>
          </w:p>
          <w:p w:rsidR="00FC4D77" w:rsidRPr="00F56538" w:rsidRDefault="00FC4D77" w:rsidP="00FC4D77">
            <w:pPr>
              <w:ind w:left="5168" w:right="-149"/>
              <w:jc w:val="both"/>
              <w:rPr>
                <w:caps/>
                <w:szCs w:val="28"/>
              </w:rPr>
            </w:pPr>
            <w:r>
              <w:rPr>
                <w:szCs w:val="28"/>
              </w:rPr>
              <w:t>движения»</w:t>
            </w:r>
          </w:p>
          <w:p w:rsidR="00FC4D77" w:rsidRPr="00E7054A" w:rsidRDefault="00FC4D77" w:rsidP="00110E0C">
            <w:pPr>
              <w:ind w:right="-149"/>
              <w:rPr>
                <w:rStyle w:val="ac"/>
                <w:b w:val="0"/>
                <w:color w:val="7F7F7F"/>
                <w:szCs w:val="28"/>
              </w:rPr>
            </w:pPr>
            <w:r>
              <w:rPr>
                <w:rStyle w:val="ac"/>
                <w:b w:val="0"/>
                <w:szCs w:val="28"/>
              </w:rPr>
              <w:t xml:space="preserve">                                             </w:t>
            </w:r>
            <w:r w:rsidRPr="00F56538">
              <w:rPr>
                <w:rStyle w:val="ac"/>
                <w:b w:val="0"/>
                <w:szCs w:val="28"/>
              </w:rPr>
              <w:t xml:space="preserve">от </w:t>
            </w:r>
            <w:r w:rsidR="005A72E2">
              <w:rPr>
                <w:rStyle w:val="ac"/>
                <w:b w:val="0"/>
                <w:szCs w:val="28"/>
              </w:rPr>
              <w:t>04.05.2022</w:t>
            </w:r>
            <w:r w:rsidRPr="00F56538">
              <w:rPr>
                <w:rStyle w:val="ac"/>
                <w:b w:val="0"/>
                <w:szCs w:val="28"/>
              </w:rPr>
              <w:t xml:space="preserve"> № </w:t>
            </w:r>
            <w:r w:rsidR="005A72E2">
              <w:rPr>
                <w:rStyle w:val="ac"/>
                <w:b w:val="0"/>
                <w:szCs w:val="28"/>
              </w:rPr>
              <w:t>34</w:t>
            </w:r>
          </w:p>
          <w:p w:rsidR="00FC4D77" w:rsidRPr="00E7054A" w:rsidRDefault="00FC4D77" w:rsidP="00110E0C">
            <w:pPr>
              <w:pStyle w:val="ad"/>
              <w:ind w:right="-149" w:firstLine="709"/>
              <w:jc w:val="center"/>
              <w:rPr>
                <w:color w:val="7F7F7F"/>
                <w:sz w:val="26"/>
                <w:szCs w:val="26"/>
              </w:rPr>
            </w:pPr>
          </w:p>
        </w:tc>
      </w:tr>
    </w:tbl>
    <w:p w:rsidR="00FC4D77" w:rsidRDefault="00B73F08" w:rsidP="00B73F08">
      <w:pPr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П</w:t>
      </w:r>
      <w:r w:rsidRPr="00A42444">
        <w:rPr>
          <w:b/>
          <w:color w:val="000000" w:themeColor="text1"/>
        </w:rPr>
        <w:t xml:space="preserve">оложение </w:t>
      </w:r>
    </w:p>
    <w:p w:rsidR="00B73F08" w:rsidRDefault="00B73F08" w:rsidP="00B73F08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о порядке уведомления </w:t>
      </w:r>
      <w:r>
        <w:rPr>
          <w:b/>
          <w:color w:val="000000" w:themeColor="text1"/>
        </w:rPr>
        <w:t>руководителя</w:t>
      </w:r>
    </w:p>
    <w:p w:rsidR="00B73F08" w:rsidRDefault="00B73F08" w:rsidP="00B73F08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 о фактах обращения в целях склонения</w:t>
      </w:r>
    </w:p>
    <w:p w:rsidR="005D1FCD" w:rsidRPr="00AB781F" w:rsidRDefault="00B73F08" w:rsidP="00B73F08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 к совершению коррупционных правонарушений</w:t>
      </w:r>
    </w:p>
    <w:p w:rsidR="00FC4D77" w:rsidRDefault="00FC4D77" w:rsidP="00FC4D77">
      <w:pPr>
        <w:rPr>
          <w:b/>
          <w:szCs w:val="28"/>
        </w:rPr>
      </w:pPr>
      <w:r w:rsidRPr="00FC4D77">
        <w:rPr>
          <w:b/>
          <w:szCs w:val="28"/>
        </w:rPr>
        <w:t>государственном казенном учреждении Краснодарского края</w:t>
      </w:r>
    </w:p>
    <w:p w:rsidR="005D1FCD" w:rsidRPr="00FC4D77" w:rsidRDefault="00FC4D77" w:rsidP="00FC4D77">
      <w:pPr>
        <w:rPr>
          <w:b/>
          <w:szCs w:val="28"/>
        </w:rPr>
      </w:pPr>
      <w:r w:rsidRPr="00FC4D77">
        <w:rPr>
          <w:b/>
          <w:szCs w:val="28"/>
        </w:rPr>
        <w:t xml:space="preserve"> «Центр организации дорожного движения»</w:t>
      </w:r>
    </w:p>
    <w:p w:rsidR="00FC4D77" w:rsidRPr="00FC4D77" w:rsidRDefault="00FC4D77" w:rsidP="00FC4D77">
      <w:pPr>
        <w:rPr>
          <w:b/>
          <w:color w:val="000000" w:themeColor="text1"/>
        </w:rPr>
      </w:pP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273-ФЗ «О противодействии коррупции» с учетом Методических рекомендаций по разработке и принятию организациями </w:t>
      </w:r>
      <w:r w:rsidR="00FC4D77">
        <w:rPr>
          <w:color w:val="000000" w:themeColor="text1"/>
        </w:rPr>
        <w:t xml:space="preserve">                         </w:t>
      </w:r>
      <w:r w:rsidRPr="00A42444">
        <w:rPr>
          <w:color w:val="000000" w:themeColor="text1"/>
        </w:rPr>
        <w:t xml:space="preserve">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953161">
        <w:rPr>
          <w:color w:val="000000" w:themeColor="text1"/>
          <w:szCs w:val="28"/>
        </w:rPr>
        <w:t xml:space="preserve">(Предприятия) </w:t>
      </w:r>
      <w:r w:rsidRPr="00A42444">
        <w:rPr>
          <w:color w:val="000000" w:themeColor="text1"/>
        </w:rPr>
        <w:t>и других локальных актов Учреждения</w:t>
      </w:r>
      <w:r w:rsidR="00953161">
        <w:rPr>
          <w:color w:val="000000" w:themeColor="text1"/>
        </w:rPr>
        <w:t xml:space="preserve"> (Предприятия)</w:t>
      </w:r>
      <w:r w:rsidRPr="00A42444">
        <w:rPr>
          <w:color w:val="000000" w:themeColor="text1"/>
        </w:rPr>
        <w:t>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>.</w:t>
      </w:r>
      <w:r w:rsidR="00FC4D77" w:rsidRPr="00FC4D77">
        <w:rPr>
          <w:color w:val="FFFFFF" w:themeColor="background1"/>
        </w:rPr>
        <w:t>1</w:t>
      </w:r>
      <w:r w:rsidRPr="00A42444">
        <w:rPr>
          <w:color w:val="000000" w:themeColor="text1"/>
        </w:rPr>
        <w:t xml:space="preserve">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FC4D77" w:rsidRPr="000634D9">
        <w:rPr>
          <w:szCs w:val="28"/>
        </w:rPr>
        <w:t xml:space="preserve">государственного казенного учреждения Краснодарского края </w:t>
      </w:r>
      <w:r w:rsidR="00FC4D77">
        <w:rPr>
          <w:szCs w:val="28"/>
        </w:rPr>
        <w:t>«Центр организации дорожного движения» (</w:t>
      </w:r>
      <w:r w:rsidR="00FC4D77" w:rsidRPr="000634D9">
        <w:rPr>
          <w:szCs w:val="28"/>
        </w:rPr>
        <w:t>далее</w:t>
      </w:r>
      <w:r w:rsidR="00FC4D77">
        <w:rPr>
          <w:szCs w:val="28"/>
        </w:rPr>
        <w:t xml:space="preserve"> также</w:t>
      </w:r>
      <w:r w:rsidR="00FC4D77" w:rsidRPr="000634D9">
        <w:rPr>
          <w:szCs w:val="28"/>
        </w:rPr>
        <w:t xml:space="preserve"> </w:t>
      </w:r>
      <w:r w:rsidR="00FC4D77">
        <w:rPr>
          <w:szCs w:val="28"/>
        </w:rPr>
        <w:t>-</w:t>
      </w:r>
      <w:r w:rsidR="00FC4D77" w:rsidRPr="000634D9">
        <w:rPr>
          <w:szCs w:val="28"/>
        </w:rPr>
        <w:t xml:space="preserve"> Учреждение</w:t>
      </w:r>
      <w:r w:rsidR="00FC4D77">
        <w:rPr>
          <w:szCs w:val="28"/>
        </w:rPr>
        <w:t xml:space="preserve">, </w:t>
      </w:r>
      <w:r w:rsidR="00FC4D77">
        <w:rPr>
          <w:szCs w:val="28"/>
        </w:rPr>
        <w:br/>
        <w:t>ГКУ КК «ЦОДД»</w:t>
      </w:r>
      <w:r w:rsidR="00FC4D77" w:rsidRPr="000634D9">
        <w:rPr>
          <w:szCs w:val="28"/>
        </w:rPr>
        <w:t xml:space="preserve">), 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</w:t>
      </w:r>
      <w:r w:rsidR="00FC4D77">
        <w:rPr>
          <w:color w:val="000000" w:themeColor="text1"/>
        </w:rPr>
        <w:t xml:space="preserve">                                </w:t>
      </w:r>
      <w:r w:rsidR="00BE3DCD" w:rsidRPr="00A42444">
        <w:rPr>
          <w:color w:val="000000" w:themeColor="text1"/>
        </w:rPr>
        <w:t>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>.</w:t>
      </w:r>
      <w:r w:rsidR="00FC4D77" w:rsidRPr="00FC4D77">
        <w:rPr>
          <w:color w:val="FFFFFF" w:themeColor="background1"/>
        </w:rPr>
        <w:t>1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Учреждения.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</w:t>
      </w:r>
      <w:r w:rsidR="00DD2E5A" w:rsidRPr="00DD2E5A">
        <w:rPr>
          <w:color w:val="FFFFFF" w:themeColor="background1"/>
        </w:rPr>
        <w:t>1</w:t>
      </w:r>
      <w:r w:rsidRPr="00A42444">
        <w:rPr>
          <w:color w:val="000000" w:themeColor="text1"/>
        </w:rPr>
        <w:t>Работник Учреждения</w:t>
      </w:r>
      <w:r w:rsidRPr="00953161">
        <w:rPr>
          <w:rFonts w:cs="Times New Roman"/>
          <w:color w:val="000000" w:themeColor="text1"/>
        </w:rPr>
        <w:t xml:space="preserve">, не выполнивший обязанность </w:t>
      </w:r>
      <w:r w:rsidR="00DD2E5A">
        <w:rPr>
          <w:rFonts w:cs="Times New Roman"/>
          <w:color w:val="000000" w:themeColor="text1"/>
        </w:rPr>
        <w:t xml:space="preserve">                                           </w:t>
      </w:r>
      <w:r w:rsidRPr="00953161">
        <w:rPr>
          <w:rFonts w:cs="Times New Roman"/>
          <w:color w:val="000000" w:themeColor="text1"/>
        </w:rPr>
        <w:t xml:space="preserve">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</w:t>
      </w:r>
      <w:r w:rsidR="00DD2E5A">
        <w:rPr>
          <w:rFonts w:cs="Times New Roman"/>
          <w:color w:val="000000" w:themeColor="text1"/>
        </w:rPr>
        <w:t xml:space="preserve">                         </w:t>
      </w:r>
      <w:r w:rsidRPr="00953161">
        <w:rPr>
          <w:rFonts w:cs="Times New Roman"/>
          <w:color w:val="000000" w:themeColor="text1"/>
        </w:rPr>
        <w:t xml:space="preserve">к совершению коррупционных правонарушений, подлежит привлечению </w:t>
      </w:r>
      <w:r w:rsidR="00DD2E5A">
        <w:rPr>
          <w:rFonts w:cs="Times New Roman"/>
          <w:color w:val="000000" w:themeColor="text1"/>
        </w:rPr>
        <w:t xml:space="preserve">                       </w:t>
      </w:r>
      <w:r w:rsidRPr="00953161">
        <w:rPr>
          <w:rFonts w:cs="Times New Roman"/>
          <w:color w:val="000000" w:themeColor="text1"/>
        </w:rPr>
        <w:t>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671506" w:rsidRPr="00953161" w:rsidRDefault="00671506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71506" w:rsidRPr="00671506" w:rsidRDefault="002704C5" w:rsidP="00671506">
      <w:pPr>
        <w:pStyle w:val="a4"/>
        <w:numPr>
          <w:ilvl w:val="0"/>
          <w:numId w:val="1"/>
        </w:numPr>
        <w:rPr>
          <w:rFonts w:cs="Times New Roman"/>
          <w:b/>
          <w:color w:val="000000" w:themeColor="text1"/>
        </w:rPr>
      </w:pPr>
      <w:r w:rsidRPr="00671506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671506">
        <w:rPr>
          <w:rFonts w:cs="Times New Roman"/>
          <w:b/>
          <w:color w:val="000000" w:themeColor="text1"/>
        </w:rPr>
        <w:t>руководителя</w:t>
      </w:r>
    </w:p>
    <w:p w:rsidR="00671506" w:rsidRDefault="002704C5" w:rsidP="00671506">
      <w:pPr>
        <w:pStyle w:val="a4"/>
        <w:rPr>
          <w:rFonts w:cs="Times New Roman"/>
          <w:b/>
          <w:color w:val="000000" w:themeColor="text1"/>
        </w:rPr>
      </w:pPr>
      <w:r w:rsidRPr="00671506">
        <w:rPr>
          <w:rFonts w:cs="Times New Roman"/>
          <w:b/>
          <w:color w:val="000000" w:themeColor="text1"/>
        </w:rPr>
        <w:t xml:space="preserve">о </w:t>
      </w:r>
      <w:r w:rsidR="00C26730" w:rsidRPr="00671506">
        <w:rPr>
          <w:rFonts w:cs="Times New Roman"/>
          <w:b/>
          <w:color w:val="000000" w:themeColor="text1"/>
        </w:rPr>
        <w:t>факта</w:t>
      </w:r>
      <w:r w:rsidRPr="00671506">
        <w:rPr>
          <w:rFonts w:cs="Times New Roman"/>
          <w:b/>
          <w:color w:val="000000" w:themeColor="text1"/>
        </w:rPr>
        <w:t xml:space="preserve">х обращения </w:t>
      </w:r>
      <w:r w:rsidR="000578E9" w:rsidRPr="00671506">
        <w:rPr>
          <w:rFonts w:cs="Times New Roman"/>
          <w:b/>
          <w:color w:val="000000" w:themeColor="text1"/>
        </w:rPr>
        <w:t xml:space="preserve">в </w:t>
      </w:r>
      <w:r w:rsidRPr="00671506">
        <w:rPr>
          <w:rFonts w:cs="Times New Roman"/>
          <w:b/>
          <w:color w:val="000000" w:themeColor="text1"/>
        </w:rPr>
        <w:t>целях склонения</w:t>
      </w:r>
      <w:r w:rsidR="00904E27" w:rsidRPr="00671506">
        <w:rPr>
          <w:rFonts w:cs="Times New Roman"/>
          <w:b/>
          <w:color w:val="000000" w:themeColor="text1"/>
        </w:rPr>
        <w:t xml:space="preserve"> </w:t>
      </w:r>
      <w:r w:rsidR="00C26730" w:rsidRPr="00671506">
        <w:rPr>
          <w:rFonts w:cs="Times New Roman"/>
          <w:b/>
          <w:color w:val="000000" w:themeColor="text1"/>
        </w:rPr>
        <w:t>работника</w:t>
      </w:r>
    </w:p>
    <w:p w:rsidR="00671506" w:rsidRDefault="00C26730" w:rsidP="00671506">
      <w:pPr>
        <w:pStyle w:val="a4"/>
        <w:rPr>
          <w:rFonts w:cs="Times New Roman"/>
          <w:b/>
          <w:color w:val="000000" w:themeColor="text1"/>
        </w:rPr>
      </w:pPr>
      <w:r w:rsidRPr="00671506">
        <w:rPr>
          <w:rFonts w:cs="Times New Roman"/>
          <w:b/>
          <w:color w:val="000000" w:themeColor="text1"/>
        </w:rPr>
        <w:t>Учреждения</w:t>
      </w:r>
      <w:r w:rsidR="002704C5" w:rsidRPr="00671506">
        <w:rPr>
          <w:rFonts w:cs="Times New Roman"/>
          <w:b/>
          <w:color w:val="000000" w:themeColor="text1"/>
        </w:rPr>
        <w:t xml:space="preserve"> к совершению</w:t>
      </w:r>
    </w:p>
    <w:p w:rsidR="003273E5" w:rsidRPr="00671506" w:rsidRDefault="002704C5" w:rsidP="00671506">
      <w:pPr>
        <w:pStyle w:val="a4"/>
        <w:rPr>
          <w:rFonts w:cs="Times New Roman"/>
          <w:b/>
          <w:color w:val="000000" w:themeColor="text1"/>
        </w:rPr>
      </w:pPr>
      <w:r w:rsidRPr="00671506">
        <w:rPr>
          <w:rFonts w:cs="Times New Roman"/>
          <w:b/>
          <w:color w:val="000000" w:themeColor="text1"/>
        </w:rPr>
        <w:t>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lastRenderedPageBreak/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>.</w:t>
      </w:r>
      <w:r w:rsidR="00461906" w:rsidRPr="00461906">
        <w:rPr>
          <w:rFonts w:eastAsia="Times New Roman"/>
          <w:color w:val="FFFFFF" w:themeColor="background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Работник Учреждения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461906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461906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84578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работник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ГКУ КК «ЦОДД»</w:t>
      </w:r>
      <w:r w:rsidR="0084578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84578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="0084578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="0084578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="0084578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578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46190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46190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46190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46190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46190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46190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461906">
      <w:pPr>
        <w:pStyle w:val="Defaul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461906">
      <w:pPr>
        <w:pStyle w:val="Default"/>
        <w:ind w:left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</w:t>
      </w:r>
      <w:r w:rsidR="00734A6E" w:rsidRPr="00734A6E">
        <w:rPr>
          <w:rFonts w:eastAsia="Times New Roman"/>
          <w:color w:val="FFFFFF" w:themeColor="background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>К уведомлению прилагаются все имеющиеся материалы, подтверждающие обстоятельства обращения в целях склонения работника Учреждения</w:t>
      </w:r>
      <w:r w:rsidR="00953161" w:rsidRPr="00953161">
        <w:rPr>
          <w:color w:val="000000" w:themeColor="text1"/>
          <w:sz w:val="28"/>
          <w:szCs w:val="28"/>
        </w:rPr>
        <w:t>)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461906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</w:t>
      </w:r>
      <w:r w:rsidR="00461906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начальник отдела организационно-кадровой работы, а в его отсутствие - лицо его замещающее.</w:t>
      </w:r>
    </w:p>
    <w:p w:rsidR="00461906" w:rsidRDefault="00CF1CC6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</w:t>
      </w:r>
      <w:r w:rsidR="00461906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</w:t>
      </w:r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либо представления курьером. В случае представления уведомления работником </w:t>
      </w:r>
      <w:r w:rsidR="00461906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Учреждения </w:t>
      </w:r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</w:t>
      </w:r>
      <w:r w:rsidR="00461906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                 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671506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(указать </w:t>
      </w:r>
      <w:r w:rsidR="006C2B7A" w:rsidRPr="0067150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противодействие коррупции в Учреждении</w:t>
      </w:r>
      <w:r w:rsidR="00953161" w:rsidRPr="00671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(Предприятии)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к совершению коррупционных правонарушений </w:t>
      </w:r>
      <w:r w:rsid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br/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(далее </w:t>
      </w:r>
      <w:r w:rsid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-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CF1CC6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</w:t>
      </w:r>
      <w:r w:rsidR="00F03A55" w:rsidRP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ведется в </w:t>
      </w:r>
      <w:r w:rsidR="0057256F" w:rsidRP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отделе организационно-кадровой работы</w:t>
      </w:r>
      <w:r w:rsid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ГКУ КК «ЦОДД»</w:t>
      </w:r>
      <w:r w:rsidR="00F03A55" w:rsidRP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</w:t>
      </w:r>
      <w:r w:rsid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                                                            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от несанкционированного доступа.</w:t>
      </w:r>
    </w:p>
    <w:p w:rsidR="0057256F" w:rsidRDefault="00F03A55" w:rsidP="005725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, а также регистрация уведомлений </w:t>
      </w:r>
      <w:r w:rsid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                   по поручению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лиц</w:t>
      </w:r>
      <w:r w:rsid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ответственн</w:t>
      </w:r>
      <w:r w:rsid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за работу по профилактике коррупционных правонарушений в Учреждении</w:t>
      </w:r>
      <w:r w:rsid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осуществляется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57256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начальником отдела организационно-кадровой работы, а в его отсутствие - лицом его замещающим.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57256F" w:rsidP="005725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         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57256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</w:t>
      </w:r>
      <w:r w:rsidR="0057256F">
        <w:rPr>
          <w:rFonts w:eastAsia="Times New Roman"/>
          <w:color w:val="000000" w:themeColor="text1"/>
          <w:sz w:val="28"/>
          <w:szCs w:val="22"/>
        </w:rPr>
        <w:t xml:space="preserve">                                    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lastRenderedPageBreak/>
        <w:t xml:space="preserve">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734A6E">
        <w:rPr>
          <w:rFonts w:cs="Times New Roman"/>
          <w:color w:val="000000" w:themeColor="text1"/>
        </w:rPr>
        <w:t xml:space="preserve">                    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734A6E">
        <w:rPr>
          <w:rFonts w:eastAsia="Calibri" w:cs="Times New Roman"/>
          <w:szCs w:val="28"/>
        </w:rPr>
        <w:t xml:space="preserve">                                      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8E1A67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</w:t>
      </w:r>
      <w:r w:rsidR="00734A6E">
        <w:rPr>
          <w:rFonts w:eastAsia="Calibri" w:cs="Times New Roman"/>
          <w:szCs w:val="28"/>
        </w:rPr>
        <w:t xml:space="preserve">                                  </w:t>
      </w:r>
      <w:r w:rsidR="00F566E5" w:rsidRPr="00953161">
        <w:rPr>
          <w:rFonts w:eastAsia="Calibri" w:cs="Times New Roman"/>
          <w:szCs w:val="28"/>
        </w:rPr>
        <w:t xml:space="preserve">в результате проверки документы в </w:t>
      </w:r>
      <w:proofErr w:type="gramStart"/>
      <w:r w:rsidR="0057256F" w:rsidRPr="008E1A67">
        <w:rPr>
          <w:rFonts w:eastAsia="Calibri" w:cs="Times New Roman"/>
          <w:szCs w:val="28"/>
        </w:rPr>
        <w:t xml:space="preserve">прокуратуру </w:t>
      </w:r>
      <w:r w:rsidR="00F566E5" w:rsidRPr="008E1A67">
        <w:rPr>
          <w:rFonts w:eastAsia="Calibri" w:cs="Times New Roman"/>
          <w:szCs w:val="28"/>
        </w:rPr>
        <w:t xml:space="preserve"> </w:t>
      </w:r>
      <w:r w:rsidR="0057256F" w:rsidRPr="008E1A67">
        <w:rPr>
          <w:rFonts w:eastAsia="Calibri" w:cs="Times New Roman"/>
          <w:szCs w:val="28"/>
        </w:rPr>
        <w:t>Краснодарского</w:t>
      </w:r>
      <w:proofErr w:type="gramEnd"/>
      <w:r w:rsidR="0057256F" w:rsidRPr="008E1A67">
        <w:rPr>
          <w:rFonts w:eastAsia="Calibri" w:cs="Times New Roman"/>
          <w:szCs w:val="28"/>
        </w:rPr>
        <w:t xml:space="preserve"> края</w:t>
      </w:r>
      <w:r w:rsidR="00F566E5" w:rsidRPr="008E1A67">
        <w:rPr>
          <w:rFonts w:eastAsia="Calibri" w:cs="Times New Roman"/>
          <w:szCs w:val="28"/>
        </w:rPr>
        <w:t xml:space="preserve">, Управление Министерства внутренних дел России по городу </w:t>
      </w:r>
      <w:r w:rsidR="007B198C" w:rsidRPr="008E1A67">
        <w:rPr>
          <w:rFonts w:eastAsia="Calibri" w:cs="Times New Roman"/>
          <w:szCs w:val="28"/>
        </w:rPr>
        <w:t>Краснодару</w:t>
      </w:r>
      <w:r w:rsidR="00F566E5" w:rsidRPr="008E1A67">
        <w:rPr>
          <w:rFonts w:eastAsia="Calibri" w:cs="Times New Roman"/>
          <w:szCs w:val="28"/>
        </w:rPr>
        <w:t xml:space="preserve">, Управление Федеральной службы безопасности по </w:t>
      </w:r>
      <w:r w:rsidR="007B198C" w:rsidRPr="008E1A67">
        <w:rPr>
          <w:rFonts w:eastAsia="Calibri" w:cs="Times New Roman"/>
          <w:szCs w:val="28"/>
        </w:rPr>
        <w:t>Краснодарскому</w:t>
      </w:r>
      <w:r w:rsidR="00F566E5" w:rsidRPr="008E1A67">
        <w:rPr>
          <w:rFonts w:eastAsia="Calibri" w:cs="Times New Roman"/>
          <w:szCs w:val="28"/>
        </w:rPr>
        <w:t xml:space="preserve"> краю, </w:t>
      </w:r>
      <w:r w:rsidR="007B198C" w:rsidRPr="008E1A67">
        <w:rPr>
          <w:rFonts w:eastAsia="Calibri" w:cs="Times New Roman"/>
          <w:szCs w:val="28"/>
        </w:rPr>
        <w:t xml:space="preserve">                        </w:t>
      </w:r>
      <w:r w:rsidR="00F566E5" w:rsidRPr="008E1A67">
        <w:rPr>
          <w:rFonts w:eastAsia="Calibri" w:cs="Times New Roman"/>
          <w:szCs w:val="28"/>
        </w:rPr>
        <w:t>не позднее 10 рабочих дней с даты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 xml:space="preserve">уведомление может быть направлено </w:t>
      </w:r>
      <w:r w:rsidR="00734A6E">
        <w:rPr>
          <w:rFonts w:eastAsia="Calibri" w:cs="Times New Roman"/>
          <w:szCs w:val="28"/>
        </w:rPr>
        <w:t xml:space="preserve">                                  </w:t>
      </w:r>
      <w:r w:rsidRPr="00953161">
        <w:rPr>
          <w:rFonts w:eastAsia="Calibri" w:cs="Times New Roman"/>
          <w:szCs w:val="28"/>
        </w:rPr>
        <w:t xml:space="preserve">как одновременно во все перечисленные органы государственной </w:t>
      </w:r>
      <w:proofErr w:type="gramStart"/>
      <w:r w:rsidRPr="00953161">
        <w:rPr>
          <w:rFonts w:eastAsia="Calibri" w:cs="Times New Roman"/>
          <w:szCs w:val="28"/>
        </w:rPr>
        <w:t>власти,</w:t>
      </w:r>
      <w:r w:rsidR="007B198C">
        <w:rPr>
          <w:rFonts w:eastAsia="Calibri" w:cs="Times New Roman"/>
          <w:szCs w:val="28"/>
        </w:rPr>
        <w:t xml:space="preserve">   </w:t>
      </w:r>
      <w:proofErr w:type="gramEnd"/>
      <w:r w:rsidR="007B198C">
        <w:rPr>
          <w:rFonts w:eastAsia="Calibri" w:cs="Times New Roman"/>
          <w:szCs w:val="28"/>
        </w:rPr>
        <w:t xml:space="preserve">                     </w:t>
      </w:r>
      <w:r w:rsidRPr="00953161">
        <w:rPr>
          <w:rFonts w:eastAsia="Calibri" w:cs="Times New Roman"/>
          <w:szCs w:val="28"/>
        </w:rPr>
        <w:t xml:space="preserve"> так </w:t>
      </w:r>
      <w:r w:rsidR="0057256F">
        <w:rPr>
          <w:rFonts w:eastAsia="Calibri" w:cs="Times New Roman"/>
          <w:szCs w:val="28"/>
        </w:rPr>
        <w:t xml:space="preserve"> </w:t>
      </w:r>
      <w:r w:rsidRPr="00953161">
        <w:rPr>
          <w:rFonts w:eastAsia="Calibri" w:cs="Times New Roman"/>
          <w:szCs w:val="28"/>
        </w:rPr>
        <w:t>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</w:t>
      </w:r>
      <w:r w:rsidR="00397632">
        <w:rPr>
          <w:rFonts w:cs="Times New Roman"/>
          <w:szCs w:val="28"/>
        </w:rPr>
        <w:t>работнику ГКУ КК «ЦОДД»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734A6E">
          <w:headerReference w:type="default" r:id="rId7"/>
          <w:pgSz w:w="11906" w:h="16838"/>
          <w:pgMar w:top="1134" w:right="707" w:bottom="851" w:left="1560" w:header="708" w:footer="708" w:gutter="0"/>
          <w:cols w:space="708"/>
          <w:titlePg/>
          <w:docGrid w:linePitch="381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C6" w:rsidRDefault="00CF1CC6" w:rsidP="00DD2E5A">
      <w:r>
        <w:separator/>
      </w:r>
    </w:p>
  </w:endnote>
  <w:endnote w:type="continuationSeparator" w:id="0">
    <w:p w:rsidR="00CF1CC6" w:rsidRDefault="00CF1CC6" w:rsidP="00DD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C6" w:rsidRDefault="00CF1CC6" w:rsidP="00DD2E5A">
      <w:r>
        <w:separator/>
      </w:r>
    </w:p>
  </w:footnote>
  <w:footnote w:type="continuationSeparator" w:id="0">
    <w:p w:rsidR="00CF1CC6" w:rsidRDefault="00CF1CC6" w:rsidP="00DD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804974"/>
      <w:docPartObj>
        <w:docPartGallery w:val="Page Numbers (Top of Page)"/>
        <w:docPartUnique/>
      </w:docPartObj>
    </w:sdtPr>
    <w:sdtEndPr/>
    <w:sdtContent>
      <w:p w:rsidR="00DD2E5A" w:rsidRDefault="00DD2E5A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E2">
          <w:rPr>
            <w:noProof/>
          </w:rPr>
          <w:t>7</w:t>
        </w:r>
        <w:r>
          <w:fldChar w:fldCharType="end"/>
        </w:r>
      </w:p>
    </w:sdtContent>
  </w:sdt>
  <w:p w:rsidR="00DD2E5A" w:rsidRDefault="00DD2E5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A40A5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97632"/>
    <w:rsid w:val="003B3DF7"/>
    <w:rsid w:val="003C3975"/>
    <w:rsid w:val="00435522"/>
    <w:rsid w:val="00461906"/>
    <w:rsid w:val="004830CB"/>
    <w:rsid w:val="004C6A51"/>
    <w:rsid w:val="00533FA5"/>
    <w:rsid w:val="00563913"/>
    <w:rsid w:val="00565AB7"/>
    <w:rsid w:val="0057256F"/>
    <w:rsid w:val="005A72E2"/>
    <w:rsid w:val="005B1393"/>
    <w:rsid w:val="005C7643"/>
    <w:rsid w:val="005D1FCD"/>
    <w:rsid w:val="00607078"/>
    <w:rsid w:val="00613400"/>
    <w:rsid w:val="006177E7"/>
    <w:rsid w:val="00671506"/>
    <w:rsid w:val="006B04D2"/>
    <w:rsid w:val="006C2B7A"/>
    <w:rsid w:val="006E1244"/>
    <w:rsid w:val="00734A6E"/>
    <w:rsid w:val="00752C2C"/>
    <w:rsid w:val="00785674"/>
    <w:rsid w:val="00786306"/>
    <w:rsid w:val="00797A68"/>
    <w:rsid w:val="007A716C"/>
    <w:rsid w:val="007A742C"/>
    <w:rsid w:val="007B198C"/>
    <w:rsid w:val="007F0C83"/>
    <w:rsid w:val="007F7136"/>
    <w:rsid w:val="00837A72"/>
    <w:rsid w:val="00845789"/>
    <w:rsid w:val="0085052F"/>
    <w:rsid w:val="00857A23"/>
    <w:rsid w:val="008B5793"/>
    <w:rsid w:val="008E1A67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73F08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CF1CC6"/>
    <w:rsid w:val="00D67C8F"/>
    <w:rsid w:val="00DC5235"/>
    <w:rsid w:val="00DD2E5A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4CC6"/>
  <w15:docId w15:val="{7E00FBFC-68B3-4334-B697-9BB716F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FC4D77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FC4D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D2E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2E5A"/>
    <w:rPr>
      <w:rFonts w:ascii="Times New Roman" w:eastAsia="Times New Roman" w:hAnsi="Times New Roman" w:cs="Calibri"/>
      <w:sz w:val="28"/>
    </w:rPr>
  </w:style>
  <w:style w:type="paragraph" w:styleId="af0">
    <w:name w:val="footer"/>
    <w:basedOn w:val="a"/>
    <w:link w:val="af1"/>
    <w:uiPriority w:val="99"/>
    <w:unhideWhenUsed/>
    <w:rsid w:val="00DD2E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2E5A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Волкова</cp:lastModifiedBy>
  <cp:revision>3</cp:revision>
  <cp:lastPrinted>2020-09-25T10:12:00Z</cp:lastPrinted>
  <dcterms:created xsi:type="dcterms:W3CDTF">2022-07-01T08:35:00Z</dcterms:created>
  <dcterms:modified xsi:type="dcterms:W3CDTF">2022-07-01T08:37:00Z</dcterms:modified>
</cp:coreProperties>
</file>